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A9CD" w14:textId="1FA18C5D" w:rsidR="00BD5B12" w:rsidRPr="00914772" w:rsidRDefault="000F6B0C" w:rsidP="00616E18">
      <w:pPr>
        <w:spacing w:after="240"/>
        <w:rPr>
          <w:b/>
          <w:sz w:val="28"/>
          <w:szCs w:val="28"/>
        </w:rPr>
      </w:pPr>
      <w:r w:rsidRPr="00914772">
        <w:rPr>
          <w:b/>
          <w:sz w:val="28"/>
          <w:szCs w:val="28"/>
        </w:rPr>
        <w:t xml:space="preserve">Information for </w:t>
      </w:r>
      <w:r w:rsidR="00914772" w:rsidRPr="00914772">
        <w:rPr>
          <w:b/>
          <w:sz w:val="28"/>
          <w:szCs w:val="28"/>
        </w:rPr>
        <w:t xml:space="preserve">potential </w:t>
      </w:r>
      <w:r w:rsidRPr="00914772">
        <w:rPr>
          <w:b/>
          <w:sz w:val="28"/>
          <w:szCs w:val="28"/>
        </w:rPr>
        <w:t>collaborators</w:t>
      </w:r>
    </w:p>
    <w:p w14:paraId="57B89320" w14:textId="734D4BA6" w:rsidR="00261968" w:rsidRDefault="00261968">
      <w:pPr>
        <w:rPr>
          <w:b/>
          <w:u w:val="single"/>
        </w:rPr>
      </w:pPr>
      <w:r>
        <w:rPr>
          <w:b/>
          <w:u w:val="single"/>
        </w:rPr>
        <w:t>General information</w:t>
      </w:r>
    </w:p>
    <w:p w14:paraId="606722BE" w14:textId="7548D894" w:rsidR="00D94B05" w:rsidRDefault="00D94B05">
      <w:r w:rsidRPr="00D94B05">
        <w:t xml:space="preserve">The mission of the Princeton Collaborative </w:t>
      </w:r>
      <w:r w:rsidR="00D643DB">
        <w:t xml:space="preserve">Low Temperature Plasma </w:t>
      </w:r>
      <w:r w:rsidRPr="00D94B05">
        <w:t xml:space="preserve">Research Facility (PCRF) is to provide the entire scientific community access to specialized, world-class diagnostics, instruments, computational tools, and related expertise.  </w:t>
      </w:r>
      <w:r w:rsidR="00D643DB">
        <w:t>The facility</w:t>
      </w:r>
      <w:r w:rsidRPr="00D94B05">
        <w:t>, sponsored by the Office of Science</w:t>
      </w:r>
      <w:r w:rsidR="00D643DB">
        <w:t>,</w:t>
      </w:r>
      <w:r w:rsidRPr="00D94B05">
        <w:t xml:space="preserve"> Fusion Energy Sciences within the Department of Energy (DOE), </w:t>
      </w:r>
      <w:r w:rsidR="00D643DB">
        <w:t xml:space="preserve">is </w:t>
      </w:r>
      <w:r w:rsidRPr="00D94B05">
        <w:t>focused on frontier research in low temperature plasma.</w:t>
      </w:r>
    </w:p>
    <w:p w14:paraId="35F4649D" w14:textId="03D0D4A9" w:rsidR="00281544" w:rsidRPr="00D643DB" w:rsidRDefault="00B01FBF" w:rsidP="00281544">
      <w:r>
        <w:t>More detail</w:t>
      </w:r>
      <w:r w:rsidR="007B61FA">
        <w:t>ed</w:t>
      </w:r>
      <w:r>
        <w:t xml:space="preserve"> information about the Facilities can be found</w:t>
      </w:r>
      <w:r w:rsidR="00D643DB">
        <w:t xml:space="preserve"> at </w:t>
      </w:r>
      <w:bookmarkStart w:id="0" w:name="_GoBack"/>
      <w:bookmarkEnd w:id="0"/>
      <w:r w:rsidR="00770597">
        <w:rPr>
          <w:rFonts w:eastAsia="Times New Roman"/>
        </w:rPr>
        <w:fldChar w:fldCharType="begin"/>
      </w:r>
      <w:r w:rsidR="00770597">
        <w:rPr>
          <w:rFonts w:eastAsia="Times New Roman"/>
        </w:rPr>
        <w:instrText xml:space="preserve"> HYPERLINK "</w:instrText>
      </w:r>
      <w:r w:rsidR="00770597" w:rsidRPr="00770597">
        <w:rPr>
          <w:rFonts w:eastAsia="Times New Roman"/>
        </w:rPr>
        <w:instrText>http://pcrf.pppl.gov/</w:instrText>
      </w:r>
      <w:r w:rsidR="00770597">
        <w:rPr>
          <w:rFonts w:eastAsia="Times New Roman"/>
        </w:rPr>
        <w:instrText xml:space="preserve">" </w:instrText>
      </w:r>
      <w:r w:rsidR="00770597">
        <w:rPr>
          <w:rFonts w:eastAsia="Times New Roman"/>
        </w:rPr>
        <w:fldChar w:fldCharType="separate"/>
      </w:r>
      <w:r w:rsidR="00770597" w:rsidRPr="00F45B16">
        <w:rPr>
          <w:rStyle w:val="Hyperlink"/>
          <w:rFonts w:eastAsia="Times New Roman"/>
        </w:rPr>
        <w:t>http://pcrf.pppl.gov/</w:t>
      </w:r>
      <w:r w:rsidR="00770597">
        <w:rPr>
          <w:rFonts w:eastAsia="Times New Roman"/>
        </w:rPr>
        <w:fldChar w:fldCharType="end"/>
      </w:r>
    </w:p>
    <w:p w14:paraId="193D49E7" w14:textId="7EEDFBC6" w:rsidR="000F6B0C" w:rsidRPr="000F6B0C" w:rsidRDefault="000F6B0C">
      <w:pPr>
        <w:rPr>
          <w:b/>
          <w:u w:val="single"/>
        </w:rPr>
      </w:pPr>
      <w:r w:rsidRPr="000F6B0C">
        <w:rPr>
          <w:b/>
          <w:u w:val="single"/>
        </w:rPr>
        <w:t>Call for Proposals</w:t>
      </w:r>
      <w:r w:rsidR="00914772">
        <w:rPr>
          <w:b/>
          <w:u w:val="single"/>
        </w:rPr>
        <w:t xml:space="preserve"> </w:t>
      </w:r>
    </w:p>
    <w:p w14:paraId="3A22A833" w14:textId="08A79151" w:rsidR="00037F78" w:rsidRDefault="00037F78" w:rsidP="00037F78">
      <w:r>
        <w:t xml:space="preserve">A call for proposals to access </w:t>
      </w:r>
      <w:r w:rsidR="00D94B05">
        <w:t xml:space="preserve">the resources of the </w:t>
      </w:r>
      <w:r w:rsidR="00D643DB">
        <w:t>PCRF</w:t>
      </w:r>
      <w:r>
        <w:t xml:space="preserve"> will occur on annual </w:t>
      </w:r>
      <w:r w:rsidR="00263526">
        <w:t>basis</w:t>
      </w:r>
      <w:r>
        <w:t xml:space="preserve"> and will remain open for roughly a period of two months. Target timeframe</w:t>
      </w:r>
      <w:r w:rsidR="00263526">
        <w:t xml:space="preserve"> for the call</w:t>
      </w:r>
      <w:r>
        <w:t xml:space="preserve"> </w:t>
      </w:r>
      <w:r w:rsidR="00263526">
        <w:t>is</w:t>
      </w:r>
      <w:r>
        <w:t xml:space="preserve"> in the fall. The submission process utilizes a succinct proposal describing the scientific goals of the proposed research and how the proposed work advances and impacts the field of low temperature plasma </w:t>
      </w:r>
      <w:r w:rsidR="00D94B05">
        <w:t>science</w:t>
      </w:r>
      <w:r>
        <w:t>. Information is also requested about what capabilities and expertise will be needed to achieve the proposed research goals</w:t>
      </w:r>
      <w:r w:rsidR="0051235B">
        <w:t>, and likelihood of the proposed research being published.</w:t>
      </w:r>
    </w:p>
    <w:p w14:paraId="5E9B7189" w14:textId="513B4353" w:rsidR="00037F78" w:rsidRDefault="001320EE" w:rsidP="00037F78">
      <w:r>
        <w:t xml:space="preserve">Individual </w:t>
      </w:r>
      <w:r w:rsidR="00037F78">
        <w:t>proposal</w:t>
      </w:r>
      <w:r>
        <w:t>s</w:t>
      </w:r>
      <w:r w:rsidR="00037F78">
        <w:t xml:space="preserve"> may include multiple users, from one or more institutions, and may request access to multiple </w:t>
      </w:r>
      <w:r w:rsidR="00D422D5">
        <w:t>F</w:t>
      </w:r>
      <w:r w:rsidR="00037F78">
        <w:t xml:space="preserve">acility capabilities and staff scientists. The scope of a user proposal can vary from a single interaction to several </w:t>
      </w:r>
      <w:r w:rsidR="00A407F6">
        <w:t xml:space="preserve">extended </w:t>
      </w:r>
      <w:r w:rsidR="00037F78">
        <w:t>visits utilizing a range of capabilities.</w:t>
      </w:r>
      <w:r w:rsidR="00C02069">
        <w:t xml:space="preserve"> </w:t>
      </w:r>
      <w:r w:rsidR="00F65DBD">
        <w:t>The duration of</w:t>
      </w:r>
      <w:r w:rsidR="001B5B6F">
        <w:t xml:space="preserve"> </w:t>
      </w:r>
      <w:r w:rsidR="00F65DBD">
        <w:t xml:space="preserve">each proposed project will be determined in discussions between the proposal PI and the facility. It is anticipated that the facility runtime for each project will not exceed 6-8 week. </w:t>
      </w:r>
    </w:p>
    <w:p w14:paraId="3E638F85" w14:textId="59CD0BDC" w:rsidR="00F50BDC" w:rsidRDefault="009D7316" w:rsidP="00263526">
      <w:r>
        <w:t>P</w:t>
      </w:r>
      <w:r w:rsidR="00F50BDC">
        <w:t xml:space="preserve">roposals can be submitted </w:t>
      </w:r>
      <w:r w:rsidR="00263526">
        <w:t xml:space="preserve">at the webpage </w:t>
      </w:r>
      <w:hyperlink r:id="rId5" w:history="1">
        <w:r w:rsidR="00263526">
          <w:rPr>
            <w:rStyle w:val="Hyperlink"/>
          </w:rPr>
          <w:t>https://pcrf.princeton.edu/work-at-pcrf/</w:t>
        </w:r>
      </w:hyperlink>
      <w:r w:rsidR="00263526">
        <w:t xml:space="preserve"> or by emailing directly to </w:t>
      </w:r>
      <w:r w:rsidR="00F50BDC">
        <w:t>Dr. Yevgeny Raitses (</w:t>
      </w:r>
      <w:r w:rsidR="00263526">
        <w:t>PCRF Director</w:t>
      </w:r>
      <w:r w:rsidR="00F50BDC">
        <w:t>)</w:t>
      </w:r>
      <w:r w:rsidR="00263526">
        <w:t xml:space="preserve">: </w:t>
      </w:r>
      <w:hyperlink r:id="rId6" w:history="1">
        <w:r w:rsidR="00F50BDC" w:rsidRPr="00F50BDC">
          <w:rPr>
            <w:rStyle w:val="Hyperlink"/>
          </w:rPr>
          <w:t>yraitses@pppl</w:t>
        </w:r>
        <w:r w:rsidR="00F50BDC" w:rsidRPr="00B01FBF">
          <w:rPr>
            <w:rStyle w:val="Hyperlink"/>
          </w:rPr>
          <w:t>.gov</w:t>
        </w:r>
      </w:hyperlink>
    </w:p>
    <w:p w14:paraId="403F9A6E" w14:textId="72FAB024" w:rsidR="004F4101" w:rsidRPr="00263526" w:rsidRDefault="004D77BC" w:rsidP="00616E18">
      <w:pPr>
        <w:spacing w:after="240"/>
        <w:rPr>
          <w:color w:val="002060"/>
          <w:u w:val="single"/>
        </w:rPr>
      </w:pPr>
      <w:r w:rsidRPr="00263526">
        <w:rPr>
          <w:u w:val="single"/>
        </w:rPr>
        <w:t>Engaging with princip</w:t>
      </w:r>
      <w:r w:rsidR="00C54127" w:rsidRPr="00263526">
        <w:rPr>
          <w:u w:val="single"/>
        </w:rPr>
        <w:t>al</w:t>
      </w:r>
      <w:r w:rsidRPr="00263526">
        <w:rPr>
          <w:u w:val="single"/>
        </w:rPr>
        <w:t xml:space="preserve"> investigators</w:t>
      </w:r>
      <w:r w:rsidR="0096109A" w:rsidRPr="00263526">
        <w:rPr>
          <w:u w:val="single"/>
        </w:rPr>
        <w:t xml:space="preserve"> </w:t>
      </w:r>
      <w:r w:rsidRPr="00263526">
        <w:rPr>
          <w:u w:val="single"/>
        </w:rPr>
        <w:t xml:space="preserve">to help guide the formation of the proposal is highly encouraged. </w:t>
      </w:r>
      <w:r w:rsidR="005D1724" w:rsidRPr="00263526">
        <w:rPr>
          <w:u w:val="single"/>
        </w:rPr>
        <w:t xml:space="preserve">For each </w:t>
      </w:r>
      <w:r w:rsidR="001320EE" w:rsidRPr="00263526">
        <w:rPr>
          <w:u w:val="single"/>
        </w:rPr>
        <w:t>F</w:t>
      </w:r>
      <w:r w:rsidR="005D1724" w:rsidRPr="00263526">
        <w:rPr>
          <w:u w:val="single"/>
        </w:rPr>
        <w:t xml:space="preserve">acility, a list </w:t>
      </w:r>
      <w:r w:rsidRPr="00263526">
        <w:rPr>
          <w:u w:val="single"/>
        </w:rPr>
        <w:t xml:space="preserve">of investigators and their research interests can be found </w:t>
      </w:r>
      <w:r w:rsidR="00B01FBF" w:rsidRPr="00263526">
        <w:rPr>
          <w:u w:val="single"/>
        </w:rPr>
        <w:t xml:space="preserve">at the </w:t>
      </w:r>
      <w:r w:rsidR="001320EE" w:rsidRPr="00263526">
        <w:rPr>
          <w:u w:val="single"/>
        </w:rPr>
        <w:t>F</w:t>
      </w:r>
      <w:r w:rsidR="00B01FBF" w:rsidRPr="00263526">
        <w:rPr>
          <w:u w:val="single"/>
        </w:rPr>
        <w:t>acility websites</w:t>
      </w:r>
      <w:r w:rsidR="0096109A" w:rsidRPr="00263526">
        <w:rPr>
          <w:u w:val="single"/>
        </w:rPr>
        <w:t>.</w:t>
      </w:r>
    </w:p>
    <w:p w14:paraId="661F8EE5" w14:textId="2B88E807" w:rsidR="004D77BC" w:rsidRPr="000F6B0C" w:rsidRDefault="004D77BC" w:rsidP="004D77BC">
      <w:pPr>
        <w:rPr>
          <w:b/>
          <w:u w:val="single"/>
        </w:rPr>
      </w:pPr>
      <w:r>
        <w:rPr>
          <w:b/>
          <w:u w:val="single"/>
        </w:rPr>
        <w:t>Review process</w:t>
      </w:r>
    </w:p>
    <w:p w14:paraId="25668D52" w14:textId="3E0FE976" w:rsidR="0043696A" w:rsidRDefault="0043696A" w:rsidP="0043696A">
      <w:r>
        <w:t xml:space="preserve">After proposals are collected, they will undergo both internal and external reviews to determine technical merit, feasibility of success with requested resources and availability of resources. </w:t>
      </w:r>
      <w:r w:rsidR="001320EE">
        <w:t>Proposals will only be reviewed by the Facility to which they are submitted</w:t>
      </w:r>
      <w:r>
        <w:t>.</w:t>
      </w:r>
    </w:p>
    <w:p w14:paraId="6A48538F" w14:textId="77777777" w:rsidR="0043696A" w:rsidRDefault="0043696A" w:rsidP="0043696A">
      <w:r>
        <w:t>Reviews will be based on the following criteria:</w:t>
      </w:r>
    </w:p>
    <w:p w14:paraId="73BA8DCE" w14:textId="3B72D10C" w:rsidR="0043696A" w:rsidRDefault="0043696A" w:rsidP="0043696A">
      <w:pPr>
        <w:ind w:firstLine="720"/>
      </w:pPr>
      <w:r>
        <w:t xml:space="preserve">• Scientific and </w:t>
      </w:r>
      <w:r w:rsidR="00A9123D">
        <w:t>t</w:t>
      </w:r>
      <w:r>
        <w:t xml:space="preserve">echnical </w:t>
      </w:r>
      <w:r w:rsidR="00A9123D">
        <w:t>m</w:t>
      </w:r>
      <w:r>
        <w:t xml:space="preserve">erit of the </w:t>
      </w:r>
      <w:r w:rsidR="00A9123D">
        <w:t>p</w:t>
      </w:r>
      <w:r>
        <w:t>roject</w:t>
      </w:r>
    </w:p>
    <w:p w14:paraId="27862D6A" w14:textId="5D8DD578" w:rsidR="00263526" w:rsidRDefault="0043696A" w:rsidP="00263526">
      <w:pPr>
        <w:ind w:firstLine="720"/>
      </w:pPr>
      <w:r>
        <w:t xml:space="preserve">• Appropriateness of the </w:t>
      </w:r>
      <w:r w:rsidR="00A9123D">
        <w:t>p</w:t>
      </w:r>
      <w:r>
        <w:t xml:space="preserve">roposed </w:t>
      </w:r>
      <w:r w:rsidR="00A9123D">
        <w:t>m</w:t>
      </w:r>
      <w:r>
        <w:t xml:space="preserve">ethod or </w:t>
      </w:r>
      <w:r w:rsidR="00A9123D">
        <w:t>a</w:t>
      </w:r>
      <w:r>
        <w:t>pproach</w:t>
      </w:r>
    </w:p>
    <w:p w14:paraId="625E7E93" w14:textId="01A6CABB" w:rsidR="00263526" w:rsidRDefault="000F6618" w:rsidP="000F6618">
      <w:pPr>
        <w:ind w:firstLine="720"/>
      </w:pPr>
      <w:r>
        <w:t>• Qualification of collaborator PI’s team</w:t>
      </w:r>
    </w:p>
    <w:p w14:paraId="4795EA36" w14:textId="65FFAB5C" w:rsidR="0043696A" w:rsidRDefault="0043696A" w:rsidP="0043696A">
      <w:pPr>
        <w:ind w:firstLine="720"/>
        <w:rPr>
          <w:color w:val="1F497D"/>
        </w:rPr>
      </w:pPr>
      <w:r>
        <w:t xml:space="preserve">• Availability of </w:t>
      </w:r>
      <w:r w:rsidR="001320EE">
        <w:t>F</w:t>
      </w:r>
      <w:r>
        <w:t>acility resources and personnel</w:t>
      </w:r>
    </w:p>
    <w:p w14:paraId="5D46E97D" w14:textId="77777777" w:rsidR="0043696A" w:rsidRDefault="0043696A" w:rsidP="0043696A">
      <w:pPr>
        <w:rPr>
          <w:b/>
          <w:u w:val="single"/>
        </w:rPr>
      </w:pPr>
      <w:r w:rsidRPr="0062500F">
        <w:t xml:space="preserve">Once reviews are </w:t>
      </w:r>
      <w:r>
        <w:t>received</w:t>
      </w:r>
      <w:r w:rsidRPr="0062500F">
        <w:t xml:space="preserve">, </w:t>
      </w:r>
      <w:r>
        <w:t xml:space="preserve">a notification letter will be issued to the PI of the proposal regarding the decision. PIs of successful proposals will receive a tentative schedule for the user project.  </w:t>
      </w:r>
    </w:p>
    <w:p w14:paraId="611C6E94" w14:textId="1056C42C" w:rsidR="00914772" w:rsidRPr="004F4101" w:rsidRDefault="000F6618">
      <w:pPr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="00914772" w:rsidRPr="004F4101">
        <w:rPr>
          <w:b/>
          <w:u w:val="single"/>
        </w:rPr>
        <w:t xml:space="preserve"> </w:t>
      </w:r>
      <w:r>
        <w:rPr>
          <w:b/>
          <w:u w:val="single"/>
        </w:rPr>
        <w:t xml:space="preserve">tentative </w:t>
      </w:r>
      <w:r w:rsidR="00914772" w:rsidRPr="004F4101">
        <w:rPr>
          <w:b/>
          <w:u w:val="single"/>
        </w:rPr>
        <w:t>schedule</w:t>
      </w:r>
      <w:r>
        <w:rPr>
          <w:b/>
          <w:u w:val="single"/>
        </w:rPr>
        <w:t xml:space="preserve"> for upcoming Call</w:t>
      </w:r>
      <w:r w:rsidR="00914772" w:rsidRPr="004F4101">
        <w:rPr>
          <w:b/>
          <w:u w:val="single"/>
        </w:rPr>
        <w:t xml:space="preserve"> is outlined below</w:t>
      </w:r>
    </w:p>
    <w:p w14:paraId="698F6859" w14:textId="636A4FC7" w:rsidR="00A9123D" w:rsidRDefault="00A9123D">
      <w:r>
        <w:t>Opening</w:t>
      </w:r>
      <w:r w:rsidR="00914772">
        <w:t xml:space="preserve"> call for proposals: </w:t>
      </w:r>
      <w:proofErr w:type="gramStart"/>
      <w:r w:rsidR="00914772">
        <w:t>November,</w:t>
      </w:r>
      <w:proofErr w:type="gramEnd"/>
      <w:r w:rsidR="00914772">
        <w:t xml:space="preserve"> 20</w:t>
      </w:r>
      <w:r w:rsidR="000F6618">
        <w:t>20</w:t>
      </w:r>
      <w:r w:rsidR="00914772">
        <w:t xml:space="preserve"> </w:t>
      </w:r>
    </w:p>
    <w:p w14:paraId="5E7B54F9" w14:textId="29AAC340" w:rsidR="00914772" w:rsidRDefault="00A9123D">
      <w:r>
        <w:t xml:space="preserve">Closing call for proposals: </w:t>
      </w:r>
      <w:proofErr w:type="gramStart"/>
      <w:r w:rsidR="0096109A">
        <w:t>December</w:t>
      </w:r>
      <w:r w:rsidR="00914772">
        <w:t>,</w:t>
      </w:r>
      <w:proofErr w:type="gramEnd"/>
      <w:r w:rsidR="00914772">
        <w:t xml:space="preserve"> 20</w:t>
      </w:r>
      <w:r w:rsidR="004F4101">
        <w:t>20</w:t>
      </w:r>
    </w:p>
    <w:p w14:paraId="7B35141A" w14:textId="621797DA" w:rsidR="004F4101" w:rsidRDefault="004F4101">
      <w:r>
        <w:t xml:space="preserve">Review of proposals: </w:t>
      </w:r>
      <w:proofErr w:type="gramStart"/>
      <w:r w:rsidR="0096109A">
        <w:t>December</w:t>
      </w:r>
      <w:r w:rsidR="000F6618">
        <w:t>,</w:t>
      </w:r>
      <w:proofErr w:type="gramEnd"/>
      <w:r>
        <w:t xml:space="preserve"> 20</w:t>
      </w:r>
      <w:r w:rsidR="000F6618">
        <w:t>20</w:t>
      </w:r>
      <w:r>
        <w:t xml:space="preserve"> to </w:t>
      </w:r>
      <w:r w:rsidR="0096109A">
        <w:t>January</w:t>
      </w:r>
      <w:r w:rsidR="000F6618">
        <w:t xml:space="preserve">, </w:t>
      </w:r>
      <w:r>
        <w:t>202</w:t>
      </w:r>
      <w:r w:rsidR="000F6618">
        <w:t>1</w:t>
      </w:r>
    </w:p>
    <w:p w14:paraId="2B6CE76B" w14:textId="332D4EC8" w:rsidR="00793073" w:rsidRDefault="006C7A68">
      <w:r>
        <w:t>Deadline for decisions</w:t>
      </w:r>
      <w:r w:rsidR="00793073">
        <w:t xml:space="preserve">: </w:t>
      </w:r>
      <w:r w:rsidR="0096109A">
        <w:t>by</w:t>
      </w:r>
      <w:r w:rsidR="009D7316">
        <w:t xml:space="preserve"> </w:t>
      </w:r>
      <w:proofErr w:type="gramStart"/>
      <w:r w:rsidR="009D7316">
        <w:t>February</w:t>
      </w:r>
      <w:r>
        <w:t>,</w:t>
      </w:r>
      <w:proofErr w:type="gramEnd"/>
      <w:r>
        <w:t xml:space="preserve"> 202</w:t>
      </w:r>
      <w:r w:rsidR="000F6618">
        <w:t>1</w:t>
      </w:r>
    </w:p>
    <w:p w14:paraId="13F5C57B" w14:textId="77777777" w:rsidR="00B22D83" w:rsidRDefault="00B22D83" w:rsidP="007D066D">
      <w:pPr>
        <w:jc w:val="both"/>
      </w:pPr>
      <w:r>
        <w:t>The facilities will consider out-of-cycle proposals throughout the year depending on facility utilization. Interested applicants should contact the respective facilities.</w:t>
      </w:r>
    </w:p>
    <w:p w14:paraId="148E3BF9" w14:textId="204DF9A8" w:rsidR="007D066D" w:rsidRPr="007D066D" w:rsidRDefault="007D066D" w:rsidP="007D066D">
      <w:pPr>
        <w:jc w:val="both"/>
        <w:rPr>
          <w:b/>
          <w:color w:val="313131"/>
          <w:u w:val="single"/>
        </w:rPr>
      </w:pPr>
      <w:r w:rsidRPr="007D066D">
        <w:rPr>
          <w:b/>
          <w:color w:val="313131"/>
          <w:u w:val="single"/>
        </w:rPr>
        <w:t xml:space="preserve">Additional information for potential </w:t>
      </w:r>
      <w:r w:rsidR="00F65DBD">
        <w:rPr>
          <w:b/>
          <w:color w:val="313131"/>
          <w:u w:val="single"/>
        </w:rPr>
        <w:t xml:space="preserve">US </w:t>
      </w:r>
      <w:r w:rsidRPr="007D066D">
        <w:rPr>
          <w:b/>
          <w:color w:val="313131"/>
          <w:u w:val="single"/>
        </w:rPr>
        <w:t>collaborators</w:t>
      </w:r>
    </w:p>
    <w:p w14:paraId="0CD1D55C" w14:textId="5DAF3F8A" w:rsidR="007D066D" w:rsidRDefault="007D066D" w:rsidP="007D066D">
      <w:pPr>
        <w:jc w:val="both"/>
        <w:rPr>
          <w:color w:val="1F497D"/>
        </w:rPr>
      </w:pPr>
      <w:r>
        <w:rPr>
          <w:color w:val="313131"/>
        </w:rPr>
        <w:t xml:space="preserve">U.S. </w:t>
      </w:r>
      <w:r w:rsidR="000F6618">
        <w:rPr>
          <w:color w:val="313131"/>
        </w:rPr>
        <w:t>collaborators</w:t>
      </w:r>
      <w:r>
        <w:rPr>
          <w:color w:val="313131"/>
        </w:rPr>
        <w:t xml:space="preserve"> whose proposals have been selected for runtime </w:t>
      </w:r>
      <w:r w:rsidR="000F6618">
        <w:rPr>
          <w:color w:val="313131"/>
        </w:rPr>
        <w:t xml:space="preserve">on the PCRF may </w:t>
      </w:r>
      <w:r w:rsidR="00605FE6">
        <w:rPr>
          <w:color w:val="313131"/>
        </w:rPr>
        <w:t>contact</w:t>
      </w:r>
      <w:r>
        <w:rPr>
          <w:color w:val="313131"/>
        </w:rPr>
        <w:t xml:space="preserve"> DOE Program Manager </w:t>
      </w:r>
      <w:proofErr w:type="spellStart"/>
      <w:r>
        <w:rPr>
          <w:color w:val="313131"/>
        </w:rPr>
        <w:t>Nirmol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Podder</w:t>
      </w:r>
      <w:proofErr w:type="spellEnd"/>
      <w:r>
        <w:rPr>
          <w:color w:val="313131"/>
        </w:rPr>
        <w:t xml:space="preserve"> (</w:t>
      </w:r>
      <w:hyperlink r:id="rId7" w:history="1">
        <w:r>
          <w:rPr>
            <w:rStyle w:val="Hyperlink"/>
          </w:rPr>
          <w:t>nirmol.Podder@science.doe.gov</w:t>
        </w:r>
      </w:hyperlink>
      <w:r>
        <w:rPr>
          <w:color w:val="313131"/>
        </w:rPr>
        <w:t>)</w:t>
      </w:r>
      <w:r w:rsidR="000F6618">
        <w:rPr>
          <w:color w:val="313131"/>
        </w:rPr>
        <w:t xml:space="preserve"> regarding supplemental funding </w:t>
      </w:r>
      <w:r w:rsidR="00605FE6">
        <w:rPr>
          <w:color w:val="313131"/>
        </w:rPr>
        <w:t xml:space="preserve">in support of </w:t>
      </w:r>
      <w:r w:rsidR="000F6618">
        <w:rPr>
          <w:color w:val="313131"/>
        </w:rPr>
        <w:t>their collaborative proposals.</w:t>
      </w:r>
    </w:p>
    <w:p w14:paraId="5E5E56B1" w14:textId="77777777" w:rsidR="004D77BC" w:rsidRDefault="000F6B0C">
      <w:r>
        <w:t>Thank you for your interest</w:t>
      </w:r>
      <w:r w:rsidR="00914772">
        <w:t xml:space="preserve"> and participation.</w:t>
      </w:r>
      <w:r w:rsidR="004D77BC">
        <w:t xml:space="preserve"> </w:t>
      </w:r>
    </w:p>
    <w:p w14:paraId="6D1FAC3D" w14:textId="0F6F6B9E" w:rsidR="004446FD" w:rsidRDefault="004446FD">
      <w:pPr>
        <w:rPr>
          <w:b/>
          <w:sz w:val="20"/>
        </w:rPr>
      </w:pPr>
      <w:r>
        <w:rPr>
          <w:b/>
          <w:sz w:val="20"/>
        </w:rPr>
        <w:br w:type="page"/>
      </w:r>
    </w:p>
    <w:p w14:paraId="4080535B" w14:textId="56833318" w:rsidR="004446FD" w:rsidRDefault="004446FD" w:rsidP="004446FD">
      <w:pPr>
        <w:rPr>
          <w:b/>
          <w:sz w:val="20"/>
        </w:rPr>
      </w:pPr>
      <w:r>
        <w:rPr>
          <w:b/>
          <w:sz w:val="20"/>
        </w:rPr>
        <w:lastRenderedPageBreak/>
        <w:t>For more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6FD" w14:paraId="2BA469C6" w14:textId="77777777" w:rsidTr="005F63B3">
        <w:tc>
          <w:tcPr>
            <w:tcW w:w="4675" w:type="dxa"/>
          </w:tcPr>
          <w:p w14:paraId="731F94BF" w14:textId="77777777" w:rsidR="004446FD" w:rsidRPr="00DE20E7" w:rsidRDefault="004446FD" w:rsidP="005F63B3">
            <w:r w:rsidRPr="00DE20E7">
              <w:t>Dr. Edward V. Barnat (SNL)</w:t>
            </w:r>
          </w:p>
          <w:p w14:paraId="1D9A5581" w14:textId="77777777" w:rsidR="004446FD" w:rsidRPr="00DE20E7" w:rsidRDefault="004D5B19" w:rsidP="005F63B3">
            <w:hyperlink r:id="rId8" w:history="1">
              <w:r w:rsidR="004446FD" w:rsidRPr="00DE20E7">
                <w:rPr>
                  <w:rStyle w:val="Hyperlink"/>
                </w:rPr>
                <w:t>evbarna@sandia.gov</w:t>
              </w:r>
            </w:hyperlink>
          </w:p>
          <w:p w14:paraId="44CF01EA" w14:textId="77777777" w:rsidR="004446FD" w:rsidRPr="00DE20E7" w:rsidRDefault="004446FD" w:rsidP="005F63B3">
            <w:r w:rsidRPr="00DE20E7">
              <w:rPr>
                <w:rFonts w:cstheme="minorHAnsi"/>
                <w:color w:val="000000" w:themeColor="text1"/>
              </w:rPr>
              <w:t xml:space="preserve">Sandia National Laboratories </w:t>
            </w:r>
            <w:r w:rsidRPr="00DE20E7">
              <w:rPr>
                <w:rFonts w:cstheme="minorHAnsi"/>
                <w:color w:val="000000" w:themeColor="text1"/>
              </w:rPr>
              <w:br/>
              <w:t>Applied Optical and Plasma Sciences</w:t>
            </w:r>
            <w:r w:rsidRPr="00DE20E7">
              <w:rPr>
                <w:rFonts w:cstheme="minorHAnsi"/>
                <w:color w:val="000000" w:themeColor="text1"/>
              </w:rPr>
              <w:br/>
              <w:t xml:space="preserve">Phone: (505) 284-9828 </w:t>
            </w:r>
            <w:r w:rsidRPr="00DE20E7">
              <w:rPr>
                <w:rFonts w:cstheme="minorHAnsi"/>
                <w:color w:val="000000" w:themeColor="text1"/>
              </w:rPr>
              <w:br/>
              <w:t>Fax: (505) 844-5459</w:t>
            </w:r>
          </w:p>
        </w:tc>
        <w:tc>
          <w:tcPr>
            <w:tcW w:w="4675" w:type="dxa"/>
          </w:tcPr>
          <w:p w14:paraId="548955DC" w14:textId="77777777" w:rsidR="004446FD" w:rsidRPr="00DE20E7" w:rsidRDefault="004446FD" w:rsidP="005F63B3">
            <w:r w:rsidRPr="00DE20E7">
              <w:t>Dr. Yevgeny Raitses (PPPL)</w:t>
            </w:r>
          </w:p>
          <w:p w14:paraId="33AFA952" w14:textId="77777777" w:rsidR="004446FD" w:rsidRPr="00DE20E7" w:rsidRDefault="004D5B19" w:rsidP="005F63B3">
            <w:hyperlink r:id="rId9" w:history="1">
              <w:r w:rsidR="004446FD" w:rsidRPr="00DE20E7">
                <w:rPr>
                  <w:rStyle w:val="Hyperlink"/>
                </w:rPr>
                <w:t>yraitses@pppl.gov</w:t>
              </w:r>
            </w:hyperlink>
          </w:p>
          <w:p w14:paraId="74FF84CE" w14:textId="77777777" w:rsidR="004446FD" w:rsidRPr="00DE20E7" w:rsidRDefault="004446FD" w:rsidP="005F63B3">
            <w:r w:rsidRPr="00DE20E7">
              <w:t>Princeton Plasma Physics Laboratory</w:t>
            </w:r>
          </w:p>
          <w:p w14:paraId="0996C0C2" w14:textId="77777777" w:rsidR="004446FD" w:rsidRPr="00DE20E7" w:rsidRDefault="004446FD" w:rsidP="005F63B3">
            <w:r w:rsidRPr="00DE20E7">
              <w:t>Plasma Science and Tech. Dept. Princeton University</w:t>
            </w:r>
          </w:p>
          <w:p w14:paraId="776D97EF" w14:textId="77777777" w:rsidR="004446FD" w:rsidRPr="00DE20E7" w:rsidRDefault="004446FD" w:rsidP="005F63B3">
            <w:r w:rsidRPr="00DE20E7">
              <w:t>Phone: (609) 243-2268</w:t>
            </w:r>
          </w:p>
          <w:p w14:paraId="426A9446" w14:textId="77777777" w:rsidR="004446FD" w:rsidRDefault="004446FD" w:rsidP="005F63B3">
            <w:r w:rsidRPr="00DE20E7">
              <w:t>Fax: (609) 243-2418</w:t>
            </w:r>
          </w:p>
          <w:p w14:paraId="0DC7235D" w14:textId="71EDE024" w:rsidR="004446FD" w:rsidRPr="004873DF" w:rsidRDefault="004873DF" w:rsidP="004873DF">
            <w:pPr>
              <w:spacing w:after="120"/>
            </w:pPr>
            <w:r>
              <w:t xml:space="preserve">Web: </w:t>
            </w:r>
            <w:hyperlink r:id="rId10" w:history="1">
              <w:r w:rsidRPr="007E1DB4">
                <w:rPr>
                  <w:rStyle w:val="Hyperlink"/>
                </w:rPr>
                <w:t>http://pcrf.pppl.gov</w:t>
              </w:r>
            </w:hyperlink>
            <w:r>
              <w:t xml:space="preserve"> </w:t>
            </w:r>
          </w:p>
        </w:tc>
      </w:tr>
    </w:tbl>
    <w:p w14:paraId="5D7A933D" w14:textId="662DC450" w:rsidR="004446FD" w:rsidRDefault="004446FD" w:rsidP="004873DF">
      <w:pPr>
        <w:spacing w:before="120" w:after="120"/>
        <w:rPr>
          <w:rFonts w:eastAsia="Times New Roman"/>
          <w:i/>
          <w:iCs/>
          <w:color w:val="000000"/>
          <w:sz w:val="20"/>
        </w:rPr>
      </w:pPr>
      <w:r w:rsidRPr="00B76087">
        <w:rPr>
          <w:rFonts w:eastAsia="Times New Roman"/>
          <w:i/>
          <w:iCs/>
          <w:color w:val="000000"/>
          <w:sz w:val="20"/>
          <w:u w:val="single"/>
        </w:rPr>
        <w:t>Sandia National Laboratories</w:t>
      </w:r>
      <w:r w:rsidRPr="00B278E3">
        <w:rPr>
          <w:rFonts w:eastAsia="Times New Roman"/>
          <w:i/>
          <w:iCs/>
          <w:color w:val="000000"/>
          <w:sz w:val="20"/>
        </w:rPr>
        <w:t xml:space="preserve"> is a </w:t>
      </w:r>
      <w:proofErr w:type="spellStart"/>
      <w:r w:rsidRPr="00B278E3">
        <w:rPr>
          <w:rFonts w:eastAsia="Times New Roman"/>
          <w:i/>
          <w:iCs/>
          <w:color w:val="000000"/>
          <w:sz w:val="20"/>
        </w:rPr>
        <w:t>multimission</w:t>
      </w:r>
      <w:proofErr w:type="spellEnd"/>
      <w:r w:rsidRPr="00B278E3">
        <w:rPr>
          <w:rFonts w:eastAsia="Times New Roman"/>
          <w:i/>
          <w:iCs/>
          <w:color w:val="000000"/>
          <w:sz w:val="20"/>
        </w:rPr>
        <w:t xml:space="preserve"> laboratory managed and operated by National Technology &amp; Engineering Solutions of Sandia, LLC, a wholly owned subsidiary of Honeywell International Inc., for the U.S. Department of Energy’s National Nuclear Security Administration under contract DE-NA0003525.SAND2019-</w:t>
      </w:r>
      <w:r w:rsidR="004209B4">
        <w:rPr>
          <w:rFonts w:eastAsia="Times New Roman"/>
          <w:i/>
          <w:iCs/>
          <w:color w:val="000000"/>
          <w:sz w:val="20"/>
        </w:rPr>
        <w:t>12900</w:t>
      </w:r>
      <w:r w:rsidRPr="00B278E3">
        <w:rPr>
          <w:rFonts w:eastAsia="Times New Roman"/>
          <w:i/>
          <w:iCs/>
          <w:color w:val="000000"/>
          <w:sz w:val="20"/>
        </w:rPr>
        <w:t>O</w:t>
      </w:r>
    </w:p>
    <w:p w14:paraId="6239B123" w14:textId="7B99B8BF" w:rsidR="004873DF" w:rsidRPr="004873DF" w:rsidRDefault="004873DF" w:rsidP="004446FD">
      <w:pPr>
        <w:rPr>
          <w:rFonts w:eastAsia="Times New Roman"/>
          <w:i/>
          <w:sz w:val="20"/>
        </w:rPr>
      </w:pPr>
      <w:r w:rsidRPr="004873DF">
        <w:rPr>
          <w:rFonts w:eastAsia="Times New Roman"/>
          <w:i/>
          <w:sz w:val="20"/>
          <w:u w:val="single"/>
        </w:rPr>
        <w:t>The Princeton Plasma Physics Laboratory</w:t>
      </w:r>
      <w:r w:rsidRPr="004873DF">
        <w:rPr>
          <w:rFonts w:eastAsia="Times New Roman"/>
          <w:i/>
          <w:sz w:val="20"/>
        </w:rPr>
        <w:t xml:space="preserve"> is devoted to creating new knowledg</w:t>
      </w:r>
      <w:r w:rsidR="00B76087">
        <w:rPr>
          <w:rFonts w:eastAsia="Times New Roman"/>
          <w:i/>
          <w:sz w:val="20"/>
        </w:rPr>
        <w:t xml:space="preserve">e about the physics of plasmas </w:t>
      </w:r>
      <w:r w:rsidRPr="004873DF">
        <w:rPr>
          <w:rFonts w:eastAsia="Times New Roman"/>
          <w:i/>
          <w:sz w:val="20"/>
        </w:rPr>
        <w:t>and to developing practical solutions for the creation of fusion energy. The Laboratory is managed by Princeton University for the U.S. Department of Energy’s Office of Science under contract DE-AC02-09CH11466.</w:t>
      </w:r>
    </w:p>
    <w:p w14:paraId="426F81D9" w14:textId="77777777" w:rsidR="004446FD" w:rsidRDefault="004446FD" w:rsidP="004446FD"/>
    <w:p w14:paraId="4AD530E2" w14:textId="77777777" w:rsidR="004446FD" w:rsidRDefault="004446FD" w:rsidP="004446FD">
      <w:r>
        <w:rPr>
          <w:noProof/>
        </w:rPr>
        <w:drawing>
          <wp:inline distT="0" distB="0" distL="0" distR="0" wp14:anchorId="5E06D2AA" wp14:editId="46CCA8D6">
            <wp:extent cx="1604889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L_Stacked_Black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0" cy="65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881">
        <w:rPr>
          <w:noProof/>
        </w:rPr>
        <w:drawing>
          <wp:inline distT="0" distB="0" distL="0" distR="0" wp14:anchorId="3475F4DB" wp14:editId="2C3F4A9B">
            <wp:extent cx="1394460" cy="545239"/>
            <wp:effectExtent l="0" t="0" r="0" b="7620"/>
            <wp:docPr id="9224" name="Picture 23" descr="C:\Users\evbarna\AppData\Local\Microsoft\Windows\Temporary Internet Files\Content.Outlook\EA6MXFL7\PPPL_logo_v01.jpg">
              <a:extLst xmlns:a="http://schemas.openxmlformats.org/drawingml/2006/main">
                <a:ext uri="{FF2B5EF4-FFF2-40B4-BE49-F238E27FC236}">
                  <a16:creationId xmlns:a16="http://schemas.microsoft.com/office/drawing/2014/main" id="{D9BB420E-36E7-4C74-BC34-FF27A80444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23" descr="C:\Users\evbarna\AppData\Local\Microsoft\Windows\Temporary Internet Files\Content.Outlook\EA6MXFL7\PPPL_logo_v01.jpg">
                      <a:extLst>
                        <a:ext uri="{FF2B5EF4-FFF2-40B4-BE49-F238E27FC236}">
                          <a16:creationId xmlns:a16="http://schemas.microsoft.com/office/drawing/2014/main" id="{D9BB420E-36E7-4C74-BC34-FF27A80444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67" cy="5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F93">
        <w:rPr>
          <w:noProof/>
        </w:rPr>
        <w:drawing>
          <wp:inline distT="0" distB="0" distL="0" distR="0" wp14:anchorId="131DD602" wp14:editId="7AA7B8F4">
            <wp:extent cx="2189586" cy="599429"/>
            <wp:effectExtent l="0" t="0" r="1270" b="0"/>
            <wp:docPr id="5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26295CF1-4BF2-4F61-990B-3D3D5A4FB9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>
                      <a:extLst>
                        <a:ext uri="{FF2B5EF4-FFF2-40B4-BE49-F238E27FC236}">
                          <a16:creationId xmlns:a16="http://schemas.microsoft.com/office/drawing/2014/main" id="{26295CF1-4BF2-4F61-990B-3D3D5A4FB9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48" cy="6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19C7" w14:textId="77777777" w:rsidR="004446FD" w:rsidRPr="004D0667" w:rsidRDefault="004446FD" w:rsidP="004446FD">
      <w:pPr>
        <w:spacing w:after="120"/>
        <w:rPr>
          <w:i/>
          <w:sz w:val="20"/>
        </w:rPr>
      </w:pPr>
    </w:p>
    <w:p w14:paraId="37F6B57F" w14:textId="77777777" w:rsidR="000F6B0C" w:rsidRDefault="000F6B0C" w:rsidP="000F6B0C"/>
    <w:p w14:paraId="3737BC51" w14:textId="77777777" w:rsidR="000F6B0C" w:rsidRDefault="000F6B0C"/>
    <w:sectPr w:rsidR="000F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6A7"/>
    <w:multiLevelType w:val="hybridMultilevel"/>
    <w:tmpl w:val="BDEC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54FE1"/>
    <w:multiLevelType w:val="hybridMultilevel"/>
    <w:tmpl w:val="71E2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F2"/>
    <w:rsid w:val="00037F78"/>
    <w:rsid w:val="000541B0"/>
    <w:rsid w:val="000F6618"/>
    <w:rsid w:val="000F6B0C"/>
    <w:rsid w:val="00102ED0"/>
    <w:rsid w:val="00121D8C"/>
    <w:rsid w:val="00126721"/>
    <w:rsid w:val="001320EE"/>
    <w:rsid w:val="001B5B6F"/>
    <w:rsid w:val="001D6FA5"/>
    <w:rsid w:val="002335AE"/>
    <w:rsid w:val="00261968"/>
    <w:rsid w:val="00263526"/>
    <w:rsid w:val="00281544"/>
    <w:rsid w:val="002C3365"/>
    <w:rsid w:val="002E1EB2"/>
    <w:rsid w:val="004209B4"/>
    <w:rsid w:val="0043696A"/>
    <w:rsid w:val="004446FD"/>
    <w:rsid w:val="004873DF"/>
    <w:rsid w:val="004A0886"/>
    <w:rsid w:val="004D5B19"/>
    <w:rsid w:val="004D77BC"/>
    <w:rsid w:val="004F4101"/>
    <w:rsid w:val="0051235B"/>
    <w:rsid w:val="00517338"/>
    <w:rsid w:val="005D1724"/>
    <w:rsid w:val="005E0027"/>
    <w:rsid w:val="005E5D83"/>
    <w:rsid w:val="00605FE6"/>
    <w:rsid w:val="00616E18"/>
    <w:rsid w:val="006230F2"/>
    <w:rsid w:val="0062500F"/>
    <w:rsid w:val="006C7A68"/>
    <w:rsid w:val="007224AA"/>
    <w:rsid w:val="00730A27"/>
    <w:rsid w:val="00770597"/>
    <w:rsid w:val="00793073"/>
    <w:rsid w:val="007B616A"/>
    <w:rsid w:val="007B61FA"/>
    <w:rsid w:val="007D066D"/>
    <w:rsid w:val="0082071B"/>
    <w:rsid w:val="00855298"/>
    <w:rsid w:val="008B2CA4"/>
    <w:rsid w:val="00914772"/>
    <w:rsid w:val="0096109A"/>
    <w:rsid w:val="00974EDC"/>
    <w:rsid w:val="009A6E55"/>
    <w:rsid w:val="009D7316"/>
    <w:rsid w:val="009F708A"/>
    <w:rsid w:val="00A407F6"/>
    <w:rsid w:val="00A65F08"/>
    <w:rsid w:val="00A73A63"/>
    <w:rsid w:val="00A9123D"/>
    <w:rsid w:val="00AE3202"/>
    <w:rsid w:val="00B01FBF"/>
    <w:rsid w:val="00B13937"/>
    <w:rsid w:val="00B22D83"/>
    <w:rsid w:val="00B367FA"/>
    <w:rsid w:val="00B76087"/>
    <w:rsid w:val="00BD5B12"/>
    <w:rsid w:val="00C02069"/>
    <w:rsid w:val="00C370FD"/>
    <w:rsid w:val="00C54127"/>
    <w:rsid w:val="00D422D5"/>
    <w:rsid w:val="00D461B7"/>
    <w:rsid w:val="00D53B41"/>
    <w:rsid w:val="00D643DB"/>
    <w:rsid w:val="00D94B05"/>
    <w:rsid w:val="00E9092C"/>
    <w:rsid w:val="00EA16A3"/>
    <w:rsid w:val="00F50BDC"/>
    <w:rsid w:val="00F55C8B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F1BF"/>
  <w15:docId w15:val="{86B1E3DF-2DF6-4454-BC1C-637BE03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F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46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5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barna@sandia.gov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irmol.Podder@science.doe.gov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raitses@pppl.gov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crf.princeton.edu/work-at-pcrf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crf.ppp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raitses@pppl.gov" TargetMode="Externa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Barnat, Edward V</dc:creator>
  <cp:lastModifiedBy>Yevgeny Raitses</cp:lastModifiedBy>
  <cp:revision>6</cp:revision>
  <dcterms:created xsi:type="dcterms:W3CDTF">2020-08-22T16:21:00Z</dcterms:created>
  <dcterms:modified xsi:type="dcterms:W3CDTF">2020-08-22T17:54:00Z</dcterms:modified>
</cp:coreProperties>
</file>